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34F2D" w14:textId="77777777" w:rsidR="00A9325E" w:rsidRDefault="00A9325E" w:rsidP="00A9325E">
      <w:r>
        <w:t>Batoul Baz, PhD, MBA</w:t>
      </w:r>
      <w:r>
        <w:tab/>
      </w:r>
    </w:p>
    <w:p w14:paraId="61312053" w14:textId="77777777" w:rsidR="00A9325E" w:rsidRDefault="00A9325E" w:rsidP="00A9325E">
      <w:r>
        <w:t>Vice President – Health Sector</w:t>
      </w:r>
      <w:r>
        <w:tab/>
      </w:r>
    </w:p>
    <w:p w14:paraId="6C602DFA" w14:textId="77777777" w:rsidR="00261E60" w:rsidRDefault="00261E60" w:rsidP="00261E60">
      <w:r>
        <w:t>Dr. Batoul Baz is the Vice President of the Health Sector at King Abdulaziz City for Science and Technology (KACST). Before this role, she served as the Director of the National Centre for Genomic Technologies and Bioinformatics at KACST. Dr. Baz is a licensed consultant in molecular genetics accredited by the Saudi Commission for Health Specialties and is the chairperson of both the national committee of bioethics and the national committee for biosafety and biological diversity. She holds a Ph.D. in experimental dermatology and genetics from the University of Queensland School of Medicine in Australia and completed her postdoctoral training at King Faisal Specialist Hospital and Research Center (KFSHRC). Additionally, she holds an MBA from London Business School with a focus on strategy, leadership, and organizational behavior.</w:t>
      </w:r>
    </w:p>
    <w:p w14:paraId="40D0CB87" w14:textId="77777777" w:rsidR="00261E60" w:rsidRDefault="00261E60" w:rsidP="00261E60"/>
    <w:p w14:paraId="18EDFF8F" w14:textId="251CCFB0" w:rsidR="00A9325E" w:rsidRDefault="00261E60" w:rsidP="00261E60">
      <w:r>
        <w:t>Dr. Baz is actively involved in several international initiatives: she is a member of the MENA Pandemic Prevention, Preparedness, and Response Working Group - Pandemic Action Network, the Global Initiative on AI for Health (WHO-ITU-WIPO), and the International Committee of Bioethics (UNESCO).</w:t>
      </w:r>
      <w:r w:rsidR="00A9325E">
        <w:t xml:space="preserve"> </w:t>
      </w:r>
    </w:p>
    <w:p w14:paraId="7D71C9D1" w14:textId="77777777" w:rsidR="00A9325E" w:rsidRDefault="00A9325E" w:rsidP="00A9325E">
      <w:r>
        <w:tab/>
        <w:t>www.linkedin.com/in/batoulbaz</w:t>
      </w:r>
    </w:p>
    <w:p w14:paraId="115851F6" w14:textId="77777777" w:rsidR="009D78BF" w:rsidRDefault="009D78BF" w:rsidP="00A9325E"/>
    <w:sectPr w:rsidR="009D7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5E"/>
    <w:rsid w:val="00261E60"/>
    <w:rsid w:val="004A14AE"/>
    <w:rsid w:val="009D78BF"/>
    <w:rsid w:val="00A93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3055"/>
  <w15:chartTrackingRefBased/>
  <w15:docId w15:val="{151BCE56-128E-4905-8D6D-9499B6E2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5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1033</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
    </vt:vector>
  </TitlesOfParts>
  <Company>KACST</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Batoul AlBaz</dc:creator>
  <cp:keywords/>
  <dc:description/>
  <cp:lastModifiedBy>Batoul AlBaz</cp:lastModifiedBy>
  <cp:revision>2</cp:revision>
  <dcterms:created xsi:type="dcterms:W3CDTF">2025-01-25T05:41:00Z</dcterms:created>
  <dcterms:modified xsi:type="dcterms:W3CDTF">2025-01-25T05:41:00Z</dcterms:modified>
</cp:coreProperties>
</file>